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8F" w:rsidRPr="0057518F" w:rsidRDefault="0057518F" w:rsidP="0057518F">
      <w:pPr>
        <w:widowControl/>
        <w:spacing w:after="675"/>
        <w:jc w:val="center"/>
        <w:outlineLvl w:val="0"/>
        <w:rPr>
          <w:rFonts w:ascii="微软雅黑" w:eastAsia="微软雅黑" w:hAnsi="微软雅黑" w:cs="宋体"/>
          <w:color w:val="333333"/>
          <w:kern w:val="36"/>
          <w:sz w:val="57"/>
          <w:szCs w:val="57"/>
        </w:rPr>
      </w:pPr>
      <w:r w:rsidRPr="0057518F">
        <w:rPr>
          <w:rFonts w:ascii="微软雅黑" w:eastAsia="微软雅黑" w:hAnsi="微软雅黑" w:cs="宋体" w:hint="eastAsia"/>
          <w:color w:val="333333"/>
          <w:kern w:val="36"/>
          <w:sz w:val="57"/>
          <w:szCs w:val="57"/>
        </w:rPr>
        <w:t>《对外劳务合作管理条例》</w:t>
      </w:r>
    </w:p>
    <w:p w:rsidR="0057518F" w:rsidRPr="0057518F" w:rsidRDefault="0057518F" w:rsidP="0057518F">
      <w:pPr>
        <w:widowControl/>
        <w:jc w:val="center"/>
        <w:rPr>
          <w:rFonts w:ascii="微软雅黑" w:eastAsia="微软雅黑" w:hAnsi="微软雅黑" w:cs="宋体" w:hint="eastAsia"/>
          <w:color w:val="2B2B2B"/>
          <w:kern w:val="0"/>
          <w:sz w:val="18"/>
          <w:szCs w:val="18"/>
        </w:rPr>
      </w:pPr>
      <w:r w:rsidRPr="0057518F">
        <w:rPr>
          <w:rFonts w:ascii="宋体" w:eastAsia="宋体" w:hAnsi="宋体" w:cs="宋体" w:hint="eastAsia"/>
          <w:color w:val="808080"/>
          <w:kern w:val="0"/>
          <w:sz w:val="18"/>
          <w:szCs w:val="18"/>
        </w:rPr>
        <w:t>发布时间：2017-12-27 11:41:56</w:t>
      </w:r>
      <w:r w:rsidRPr="0057518F">
        <w:rPr>
          <w:rFonts w:ascii="微软雅黑" w:eastAsia="微软雅黑" w:hAnsi="微软雅黑" w:cs="宋体" w:hint="eastAsia"/>
          <w:color w:val="2B2B2B"/>
          <w:kern w:val="0"/>
          <w:sz w:val="18"/>
          <w:szCs w:val="18"/>
        </w:rPr>
        <w:t> </w:t>
      </w:r>
      <w:r w:rsidRPr="0057518F">
        <w:rPr>
          <w:rFonts w:ascii="宋体" w:eastAsia="宋体" w:hAnsi="宋体" w:cs="宋体" w:hint="eastAsia"/>
          <w:color w:val="808080"/>
          <w:kern w:val="0"/>
          <w:sz w:val="18"/>
          <w:szCs w:val="18"/>
        </w:rPr>
        <w:t>来源：商务部网站</w:t>
      </w:r>
    </w:p>
    <w:p w:rsidR="0057518F" w:rsidRPr="0057518F" w:rsidRDefault="0057518F" w:rsidP="0057518F">
      <w:pPr>
        <w:widowControl/>
        <w:jc w:val="left"/>
        <w:rPr>
          <w:rFonts w:ascii="微软雅黑" w:eastAsia="微软雅黑" w:hAnsi="微软雅黑" w:cs="宋体" w:hint="eastAsia"/>
          <w:color w:val="2B2B2B"/>
          <w:kern w:val="0"/>
          <w:sz w:val="18"/>
          <w:szCs w:val="18"/>
        </w:rPr>
      </w:pPr>
      <w:r w:rsidRPr="0057518F">
        <w:rPr>
          <w:rFonts w:ascii="宋体" w:eastAsia="宋体" w:hAnsi="宋体" w:cs="宋体" w:hint="eastAsia"/>
          <w:color w:val="808080"/>
          <w:kern w:val="0"/>
          <w:sz w:val="18"/>
          <w:szCs w:val="18"/>
        </w:rPr>
        <w:t>分享到：</w:t>
      </w:r>
    </w:p>
    <w:p w:rsidR="0057518F" w:rsidRPr="0057518F" w:rsidRDefault="0057518F" w:rsidP="0057518F">
      <w:pPr>
        <w:widowControl/>
        <w:spacing w:before="225" w:line="450" w:lineRule="atLeast"/>
        <w:ind w:firstLine="480"/>
        <w:jc w:val="center"/>
        <w:rPr>
          <w:rFonts w:ascii="宋体" w:eastAsia="宋体" w:hAnsi="宋体" w:cs="宋体" w:hint="eastAsia"/>
          <w:color w:val="2B2B2B"/>
          <w:kern w:val="0"/>
          <w:sz w:val="24"/>
          <w:szCs w:val="24"/>
        </w:rPr>
      </w:pPr>
      <w:r w:rsidRPr="0057518F">
        <w:rPr>
          <w:rFonts w:ascii="宋体" w:eastAsia="宋体" w:hAnsi="宋体" w:cs="宋体" w:hint="eastAsia"/>
          <w:b/>
          <w:bCs/>
          <w:color w:val="2B2B2B"/>
          <w:kern w:val="0"/>
          <w:sz w:val="24"/>
          <w:szCs w:val="24"/>
        </w:rPr>
        <w:t>第一章 总 则</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第一条 为了规范对外劳务合作，保障劳务人员的合法权益，促进对外劳务合作健康发展，制定本条例。</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第二条 本条例所称对外劳务合作，是指组织劳务人员赴其他国家或者地区为国外的企业或者机构（以下统称国外雇主）工作的经营性活动。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国外的企业、机构或者个人不得在中国境内招收劳务人员赴国外工作。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第三条 国家鼓励和支持依法开展对外劳务合作，提高对外劳务合作水平，维护劳务人员的合法权益。</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国务院有关部门制定和完善促进对外劳务合作发展的政策措施，建立健全对外劳务合作服务体系以及风险防范和处置机制。</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第四条 国务院商务主管部门负责全国的对外劳务合作监督管理工作。国务院外交、公安、人力资源社会保障、交通运输、住房城乡建设、渔业、工商行政管理等有关部门在各自职责范围内，负责对外劳务合作监督管理的相关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县级以上地方人民政府统一领导、组织、协调本行政区域的对外劳务合作监督管理工作。县级以上地方人民政府商务主管部门负责本行政区域的对外劳务合作监督管理工作，其他有关部门在各自职责范围内负责对外劳务合作监督管理的相关工作。</w:t>
      </w:r>
    </w:p>
    <w:p w:rsidR="0057518F" w:rsidRPr="0057518F" w:rsidRDefault="0057518F" w:rsidP="0057518F">
      <w:pPr>
        <w:widowControl/>
        <w:spacing w:before="225" w:line="450" w:lineRule="atLeast"/>
        <w:ind w:firstLine="480"/>
        <w:jc w:val="center"/>
        <w:rPr>
          <w:rFonts w:ascii="宋体" w:eastAsia="宋体" w:hAnsi="宋体" w:cs="宋体" w:hint="eastAsia"/>
          <w:color w:val="2B2B2B"/>
          <w:kern w:val="0"/>
          <w:sz w:val="24"/>
          <w:szCs w:val="24"/>
        </w:rPr>
      </w:pPr>
      <w:r w:rsidRPr="0057518F">
        <w:rPr>
          <w:rFonts w:ascii="宋体" w:eastAsia="宋体" w:hAnsi="宋体" w:cs="宋体" w:hint="eastAsia"/>
          <w:b/>
          <w:bCs/>
          <w:color w:val="2B2B2B"/>
          <w:kern w:val="0"/>
          <w:sz w:val="24"/>
          <w:szCs w:val="24"/>
        </w:rPr>
        <w:t>第二章 从事对外劳务合作的企业与劳务人员</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第五条 从事对外劳务合作，应当按照省、自治区、直辖市人民政府的规定，经省级或者设区的市级人民政府商务主管部门批准，取得对外劳务合作经营资格。</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第六条 申请对外劳务合作经营资格，应当具备下列条件：</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（一）符合企业法人条件；</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（二）实缴注册资本不低于600万元人民币；</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（三）有3名以上熟悉对外劳务合作业务的管理人员；</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（四）有健全的内部管理制度和突发事件应急处置制度；</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（五）法定代表人没有故意犯罪记录。</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第七条 申请对外劳务合作经营资格的企业，应当向所在地省级或者设区的市级人民政府商务主管部门（以下</w:t>
      </w:r>
      <w:proofErr w:type="gramStart"/>
      <w:r w:rsidRPr="0057518F">
        <w:rPr>
          <w:rFonts w:ascii="宋体" w:eastAsia="宋体" w:hAnsi="宋体" w:cs="宋体" w:hint="eastAsia"/>
          <w:color w:val="2B2B2B"/>
          <w:kern w:val="0"/>
          <w:sz w:val="24"/>
          <w:szCs w:val="24"/>
        </w:rPr>
        <w:t>称负责</w:t>
      </w:r>
      <w:proofErr w:type="gramEnd"/>
      <w:r w:rsidRPr="0057518F">
        <w:rPr>
          <w:rFonts w:ascii="宋体" w:eastAsia="宋体" w:hAnsi="宋体" w:cs="宋体" w:hint="eastAsia"/>
          <w:color w:val="2B2B2B"/>
          <w:kern w:val="0"/>
          <w:sz w:val="24"/>
          <w:szCs w:val="24"/>
        </w:rPr>
        <w:t>审批的商务主管部门）提交其符合本条例第六条规定条件的证明材料。负责审批的商务主管部门应当自收到证明材料之日起20个工作日内进行审查，</w:t>
      </w:r>
      <w:proofErr w:type="gramStart"/>
      <w:r w:rsidRPr="0057518F">
        <w:rPr>
          <w:rFonts w:ascii="宋体" w:eastAsia="宋体" w:hAnsi="宋体" w:cs="宋体" w:hint="eastAsia"/>
          <w:color w:val="2B2B2B"/>
          <w:kern w:val="0"/>
          <w:sz w:val="24"/>
          <w:szCs w:val="24"/>
        </w:rPr>
        <w:t>作出</w:t>
      </w:r>
      <w:proofErr w:type="gramEnd"/>
      <w:r w:rsidRPr="0057518F">
        <w:rPr>
          <w:rFonts w:ascii="宋体" w:eastAsia="宋体" w:hAnsi="宋体" w:cs="宋体" w:hint="eastAsia"/>
          <w:color w:val="2B2B2B"/>
          <w:kern w:val="0"/>
          <w:sz w:val="24"/>
          <w:szCs w:val="24"/>
        </w:rPr>
        <w:t>批准或者不予批准的决定。予以批准的，颁发对外劳务合作经营资格证书；不予批准的，书面通知申请人并说明理由。</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申请人持对外劳务合作经营资格证书，依法向工商行政管理部门办理登记。</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负责审批的商务主管部门应当将依法取得对外劳务合作经营资格证书并办理登记的企业（以下</w:t>
      </w:r>
      <w:proofErr w:type="gramStart"/>
      <w:r w:rsidRPr="0057518F">
        <w:rPr>
          <w:rFonts w:ascii="宋体" w:eastAsia="宋体" w:hAnsi="宋体" w:cs="宋体" w:hint="eastAsia"/>
          <w:color w:val="2B2B2B"/>
          <w:kern w:val="0"/>
          <w:sz w:val="24"/>
          <w:szCs w:val="24"/>
        </w:rPr>
        <w:t>称对外</w:t>
      </w:r>
      <w:proofErr w:type="gramEnd"/>
      <w:r w:rsidRPr="0057518F">
        <w:rPr>
          <w:rFonts w:ascii="宋体" w:eastAsia="宋体" w:hAnsi="宋体" w:cs="宋体" w:hint="eastAsia"/>
          <w:color w:val="2B2B2B"/>
          <w:kern w:val="0"/>
          <w:sz w:val="24"/>
          <w:szCs w:val="24"/>
        </w:rPr>
        <w:t>劳务合作企业）名单报至国务院商务主管部门，国务院商务主管部门应当及时通报中国驻外使馆、领馆。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未依法取得对外劳务合作经营资格证书并办理登记，不得从事对外劳务合作。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第八条 对外劳务合作企业不得允许其他单位或者个人以本企业的名义组织劳务人员赴国外工作。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任何单位和个人不得以商务、旅游、留学等名义组织劳务人员赴国外工作。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第九条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负责审批的商务主管部门应当将缴存备用金的对外劳务合作企业名单向社会公布。</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第十条 备用金用于支付对外劳务合作企业拒绝承担或者无力承担的下列费用：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（一）对外劳务合作企业违反国家规定收取，应当退还给劳务人员的服务费；</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（二）依法或者按照约定应当由对外劳务合作企业向劳务人员支付的劳动报酬；</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（三）依法赔偿劳务人员的损失所需费用；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（四）因发生突发事件，劳务人员回国或者接受紧急救助所需费用。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备用金使用后，对外劳务合作企业应当自使用之日起20个工作日内将备用金补足到原有数额。</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备用金缴存、使用和监督管理的具体办法由国务院商务主管部门会同国务院财政部门制定。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第十一条 对外劳务合作企业不得组织劳务人员赴国外从事与赌博、色情活动相关的工作。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第十二条 对外劳务合作企业应当安排劳务人员接受赴国外工作所需的职业技能、安全防范知识、外语以及用工项目所在国家或者地区相关法律、宗教信仰、风俗习惯等知识的培训；未安排劳务人员接受培训的，不得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劳务人员应当接受培训，掌握赴国外工作所需的相关技能和知识，提高适应国外工作岗位要求以及安全防范的能力。</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第十三条 对外劳务合作企业应当为劳务人员购买在国外工作期间的人身意外伤害保险。但是，对外劳务合作企业与国外雇主约定由国外雇主为劳务人员购买的除外。</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第十四条 对外劳务合作企业应当为劳务人员办理出境手续，并协助办理劳务人员在国外的居留、工作许可等手续。</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对外劳务合作企业组织劳务人员出境后，应当及时将有关情况向中国驻用工项目所在国使馆、领馆报告。</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第十五条 对外劳务合作企业、劳务人员应当遵守用工项目所在国家或者地区的法律，尊重当地的宗教信仰、风俗习惯和文化传统。</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对外劳务合作企业、劳务人员不得从事损害国家安全和国家利益的活动。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第十六条 对外劳务合作企业应当跟踪了解劳务人员在国外的工作、生活情况，协助解决劳务人员工作、生活中的困难和问题，及时向国外雇主反映劳务人员的合理要求。</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对外劳务合作企业向同一国家或者地区派出的劳务人员数量超过100人的，应当安排随行管理人员，并将随行管理人员名单报中国驻用工项目所在国使馆、领馆备案。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第十七条 对外劳务合作企业应当制定突发事件应急预案。国外发生突发事件的，对外劳务合作企业应当及时、妥善处理，并立即向中国驻用工项目所在国使馆、领馆和国内有关部门报告。</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第十八条 用工项目所在国家或者地区发生战争、暴乱、重大自然灾害等突发事件，中国政府</w:t>
      </w:r>
      <w:proofErr w:type="gramStart"/>
      <w:r w:rsidRPr="0057518F">
        <w:rPr>
          <w:rFonts w:ascii="宋体" w:eastAsia="宋体" w:hAnsi="宋体" w:cs="宋体" w:hint="eastAsia"/>
          <w:color w:val="2B2B2B"/>
          <w:kern w:val="0"/>
          <w:sz w:val="24"/>
          <w:szCs w:val="24"/>
        </w:rPr>
        <w:t>作出</w:t>
      </w:r>
      <w:proofErr w:type="gramEnd"/>
      <w:r w:rsidRPr="0057518F">
        <w:rPr>
          <w:rFonts w:ascii="宋体" w:eastAsia="宋体" w:hAnsi="宋体" w:cs="宋体" w:hint="eastAsia"/>
          <w:color w:val="2B2B2B"/>
          <w:kern w:val="0"/>
          <w:sz w:val="24"/>
          <w:szCs w:val="24"/>
        </w:rPr>
        <w:t>相应避险安排的，对外劳务合作企业和劳务人员应当服从安排，予以配合。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第十九条 对外劳务合作企业停止开展对外劳务合作的，应当对其派出的尚在国外工作的劳务人员</w:t>
      </w:r>
      <w:proofErr w:type="gramStart"/>
      <w:r w:rsidRPr="0057518F">
        <w:rPr>
          <w:rFonts w:ascii="宋体" w:eastAsia="宋体" w:hAnsi="宋体" w:cs="宋体" w:hint="eastAsia"/>
          <w:color w:val="2B2B2B"/>
          <w:kern w:val="0"/>
          <w:sz w:val="24"/>
          <w:szCs w:val="24"/>
        </w:rPr>
        <w:t>作出</w:t>
      </w:r>
      <w:proofErr w:type="gramEnd"/>
      <w:r w:rsidRPr="0057518F">
        <w:rPr>
          <w:rFonts w:ascii="宋体" w:eastAsia="宋体" w:hAnsi="宋体" w:cs="宋体" w:hint="eastAsia"/>
          <w:color w:val="2B2B2B"/>
          <w:kern w:val="0"/>
          <w:sz w:val="24"/>
          <w:szCs w:val="24"/>
        </w:rPr>
        <w:t>妥善安排，并将安排方案</w:t>
      </w:r>
      <w:proofErr w:type="gramStart"/>
      <w:r w:rsidRPr="0057518F">
        <w:rPr>
          <w:rFonts w:ascii="宋体" w:eastAsia="宋体" w:hAnsi="宋体" w:cs="宋体" w:hint="eastAsia"/>
          <w:color w:val="2B2B2B"/>
          <w:kern w:val="0"/>
          <w:sz w:val="24"/>
          <w:szCs w:val="24"/>
        </w:rPr>
        <w:t>报负责</w:t>
      </w:r>
      <w:proofErr w:type="gramEnd"/>
      <w:r w:rsidRPr="0057518F">
        <w:rPr>
          <w:rFonts w:ascii="宋体" w:eastAsia="宋体" w:hAnsi="宋体" w:cs="宋体" w:hint="eastAsia"/>
          <w:color w:val="2B2B2B"/>
          <w:kern w:val="0"/>
          <w:sz w:val="24"/>
          <w:szCs w:val="24"/>
        </w:rPr>
        <w:t>审批的商务主管部门备案。负责审批的商务主管部门应当将安排方案报至国务院商务主管部门，国务院商务主管部门应当及时通报中国驻用工项目所在国使馆、领馆。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第二十条 劳务人员有权向商务主管部门和其他有关部门投诉对外劳务合作企业违反合同约定或者其他侵害劳务人员合法权益的行为。接受投诉的部门应当按照职责依法及时处理，并将处理情况向投诉人反馈。</w:t>
      </w:r>
    </w:p>
    <w:p w:rsidR="0057518F" w:rsidRPr="0057518F" w:rsidRDefault="0057518F" w:rsidP="0057518F">
      <w:pPr>
        <w:widowControl/>
        <w:spacing w:before="225" w:line="450" w:lineRule="atLeast"/>
        <w:ind w:firstLine="480"/>
        <w:jc w:val="center"/>
        <w:rPr>
          <w:rFonts w:ascii="宋体" w:eastAsia="宋体" w:hAnsi="宋体" w:cs="宋体" w:hint="eastAsia"/>
          <w:color w:val="2B2B2B"/>
          <w:kern w:val="0"/>
          <w:sz w:val="24"/>
          <w:szCs w:val="24"/>
        </w:rPr>
      </w:pPr>
      <w:r w:rsidRPr="0057518F">
        <w:rPr>
          <w:rFonts w:ascii="宋体" w:eastAsia="宋体" w:hAnsi="宋体" w:cs="宋体" w:hint="eastAsia"/>
          <w:b/>
          <w:bCs/>
          <w:color w:val="2B2B2B"/>
          <w:kern w:val="0"/>
          <w:sz w:val="24"/>
          <w:szCs w:val="24"/>
        </w:rPr>
        <w:lastRenderedPageBreak/>
        <w:t>第三章 与对外劳务合作有关的合同</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第二十一条 对外劳务合作企业应当与国外雇主订立书面劳务合作合同；未与国外雇主订立书面劳务合作合同的，不得组织劳务人员赴国外工作。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劳务合作合同应当载明与劳务人员权益保障相关的下列事项：</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（一）劳务人员的工作内容、工作地点、工作时间和休息休假；</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（二）合同期限；</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（三）劳务人员的劳动报酬及其支付方式；</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（四）劳务人员社会保险费的缴纳；</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（五）劳务人员的劳动条件、劳动保护、职业培训和职业危害防护；</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（六）劳务人员的福利待遇和生活条件；</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（七）劳务人员在国外居留、工作许可等手续的办理；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（八）劳务人员人身意外伤害保险的购买；</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（九）因国外雇主原因解除与劳务人员的合同对劳务人员的经济补偿；</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（十）发生突发事件对劳务人员的协助、救助；</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（十一）违约责任。</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第二十二条 对外劳务合作企业与国外雇主订立劳务合作合同，应当事先了解国外雇主和用工项目的情况以及用工项目所在国家或者地区的相关法律。</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用工项目所在国家或者地区法律规定企业或者机构使用外籍劳务人员需经批准的，对外劳务合作企业只能与经批准的企业或者机构订立劳务合作合同。</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对外劳务合作企业不得与国外的个人订立劳务合作合同。</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第二十三条 除本条第二款规定的情形外，对外劳务合作企业应当与劳务人员订立书面服务合同；未与劳务人员订立书面服务合同的，不得组织劳务人员赴</w:t>
      </w:r>
      <w:r w:rsidRPr="0057518F">
        <w:rPr>
          <w:rFonts w:ascii="宋体" w:eastAsia="宋体" w:hAnsi="宋体" w:cs="宋体" w:hint="eastAsia"/>
          <w:color w:val="2B2B2B"/>
          <w:kern w:val="0"/>
          <w:sz w:val="24"/>
          <w:szCs w:val="24"/>
        </w:rPr>
        <w:lastRenderedPageBreak/>
        <w:t>国外工作。服务合同应当载明劳务合作合同中与劳务人员权益保障相关的事项，以及服务项目、服务费及其收取方式、违约责任。</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组织与其建立劳动关系的劳务人员赴国外工作的，与劳务人员订立的劳动合同应当载明劳务合作合同中与劳务人员权益保障相关的事项；未与劳务人员订立劳动合同的，不得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第二十四条 对外劳务合作企业与劳务人员订立服务合同或者劳动合同时，应当将劳务合作合同中与劳务人员权益保障相关的事项以及劳务人员要求了解的其他情况如实告知劳务人员，并向劳务人员明确提示包括人身安全风险在内的赴国外工作的风险，不得向劳务人员隐瞒有关信息或者提供虚假信息。</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对外劳务合作企业有权了解劳务人员与订立服务合同、劳动合同直接相关的个人基本情况，劳务人员应当如实说明。</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第二十五条 对外劳务合作企业向与其订立服务合同的劳务人员收取服务费，应当符合国务院价格主管部门会同国务院商务主管部门制定的有关规定。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对外劳务合作企业不得向与其订立劳动合同的劳务人员收取服务费。</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对外劳务合作企业不得以任何名目向劳务人员收取押金或者要求劳务人员提供财产担保。</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第二十六条 对外劳务合作企业应当自与劳务人员订立服务合同或者劳动合同之日起10个工作日内，将服务合同或者劳动合同、劳务合作合同副本以及劳务人员名单</w:t>
      </w:r>
      <w:proofErr w:type="gramStart"/>
      <w:r w:rsidRPr="0057518F">
        <w:rPr>
          <w:rFonts w:ascii="宋体" w:eastAsia="宋体" w:hAnsi="宋体" w:cs="宋体" w:hint="eastAsia"/>
          <w:color w:val="2B2B2B"/>
          <w:kern w:val="0"/>
          <w:sz w:val="24"/>
          <w:szCs w:val="24"/>
        </w:rPr>
        <w:t>报负责</w:t>
      </w:r>
      <w:proofErr w:type="gramEnd"/>
      <w:r w:rsidRPr="0057518F">
        <w:rPr>
          <w:rFonts w:ascii="宋体" w:eastAsia="宋体" w:hAnsi="宋体" w:cs="宋体" w:hint="eastAsia"/>
          <w:color w:val="2B2B2B"/>
          <w:kern w:val="0"/>
          <w:sz w:val="24"/>
          <w:szCs w:val="24"/>
        </w:rPr>
        <w:t>审批的商务主管部门备案。负责审批的商务主管部门应当将用工项目、国外雇主的有关信息以及劳务人员名单报至国务院商务主管部门。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商务主管部门发现服务合同或者劳动合同、劳务合作合同未依照本条例规定载明必备事项的，应当要求对外劳务合作企业补正。</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第二十七条 对外劳务合作企业应当负责协助劳务人员与国外雇主订立确定劳动关系的合同，并保证合同中有关劳务人员权益保障的条款与劳务合作合同相应条款的内容一致。</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第二十八条 对外劳务合作企业、劳务人员应当信守合同，全面履行合同约定的各自的义务。</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第二十九条 劳务人员在国外实际享有的权益不符合合同约定的，对外劳务合作企业应当协助劳务人员维护合法权益，要求国外雇主履行约定义务、赔偿损失；劳务人员未得到应有赔偿的，有权要求对外劳务合作企业承担相应的赔偿责任。对外劳务合作企业不协助劳务人员向国外雇主要求赔偿的，劳务人员可以直接向对外劳务合作企业要求赔偿。</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劳务人员在国外实际享有的权益不符合用工项目所在国家或者地区法律规定的，对外劳务合作企业应当协助劳务人员维护合法权益，要求国外雇主履行法律规定的义务、赔偿损失。</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因对外劳务合作企业隐瞒有关信息或者提供虚假信息等原因，导致劳务人员在国外实际享有的权益不符合合同约定的，对外劳务合作企业应当承担赔偿责任。</w:t>
      </w:r>
    </w:p>
    <w:p w:rsidR="0057518F" w:rsidRPr="0057518F" w:rsidRDefault="0057518F" w:rsidP="0057518F">
      <w:pPr>
        <w:widowControl/>
        <w:spacing w:before="225" w:line="450" w:lineRule="atLeast"/>
        <w:ind w:firstLine="480"/>
        <w:jc w:val="center"/>
        <w:rPr>
          <w:rFonts w:ascii="宋体" w:eastAsia="宋体" w:hAnsi="宋体" w:cs="宋体" w:hint="eastAsia"/>
          <w:color w:val="2B2B2B"/>
          <w:kern w:val="0"/>
          <w:sz w:val="24"/>
          <w:szCs w:val="24"/>
        </w:rPr>
      </w:pPr>
      <w:r w:rsidRPr="0057518F">
        <w:rPr>
          <w:rFonts w:ascii="宋体" w:eastAsia="宋体" w:hAnsi="宋体" w:cs="宋体" w:hint="eastAsia"/>
          <w:b/>
          <w:bCs/>
          <w:color w:val="2B2B2B"/>
          <w:kern w:val="0"/>
          <w:sz w:val="24"/>
          <w:szCs w:val="24"/>
        </w:rPr>
        <w:t>第四章 政府的服务和管理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第三十条 国务院商务主管部门会同国务院有关部门建立对外劳务合作信息收集、通报制度，为对外劳务合作企业和劳务人员无偿提供信息服务。</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第三十一条 国务院商务主管部门会同国务院有关部门建立对外劳务合作风险监测和评估机制，及时发布有关国家或者地区安全状况的评估结果，提供预警信息，指导对外劳务合作企业做好安全风险防范；有关国家或者地区安全状况难以保障劳务人员人身安全的，对外劳务合作企业不得组织劳务人员赴上述国家或者地区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第三十二条 国务院商务主管部门会同国务院统计部门建立对外劳务合作统计制度，及时掌握并汇总、分析对外劳务合作发展情况。</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第三十三条 国家财政对劳务人员培训给予必要的支持。</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国务院商务主管部门会同国务院人力资源社会保障部门应当加强对劳务人员培训的指导和监督。</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第三十四条 县级以上地方人民政府根据本地区开展对外劳务合作的实际情况，按照国务院商务主管部门会同国务院有关部门的规定，组织建立对外劳务合作服务平台（以下简称服务平台），为对外劳务合作企业和劳务人员无偿提供相关服务，鼓励、引导对外劳务合作企业通过服务平台招收劳务人员。</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国务院商务主管部门会同国务院有关部门应当加强对服务平台运行的指导和监督。</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第三十五条 中国驻外使馆、领馆为对外劳务合作企业了解国外雇主和用工项目的情况以及用工项目所在国家或者地区的法律提供必要的协助，依据职责维护对外劳务合作企业和劳务人员在国外的正当权益，发现违反本条例规定的行为及时通报国务院商务主管部门和有关省、自治区、直辖市人民政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劳务人员可以合法、有序地向中国驻外使馆、领馆反映相关诉求，不得干扰使馆、领馆正常工作秩序。</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第三十六条 国务院有关部门、有关县级以上地方人民政府应当建立健全对外劳务合作突发事件预警、防范和应急处置机制，制定对外劳务合作突发事件应急预案。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对外劳务合作突发事件应急处置由组织劳务人员赴国外工作的单位或者个人所在地的省、自治区、直辖市人民政府负责，劳务人员户籍所在地的省、自治区、直辖市人民政府予以配合。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中国驻外使馆、领馆协助处置对外劳务合作突发事件。</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第三十七条 国务院商务主管部门会同国务院有关部门建立对外劳务合作不良信用记录和公告制度，公布对外劳务合作企业和国外雇主不履行合同约定、侵害劳务人员合法权益的行为，以及对对外劳务合作企业违法行为的处罚决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第三十八条 对违反本条例规定组织劳务人员赴国外工作，以及其他违反本条例规定的行为，任何单位和个人有权向商务、公安、工商行政管理等有关部门举报。接到举报的部门应当在职责范围内及时处理。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国务院商务主管部门会同国务院公安、工商行政管理等有关部门，建立健全相关管理制度，防范和制止非法组织劳务人员赴国外工作的行为。</w:t>
      </w:r>
    </w:p>
    <w:p w:rsidR="0057518F" w:rsidRPr="0057518F" w:rsidRDefault="0057518F" w:rsidP="0057518F">
      <w:pPr>
        <w:widowControl/>
        <w:spacing w:before="225" w:line="450" w:lineRule="atLeast"/>
        <w:ind w:firstLine="480"/>
        <w:jc w:val="center"/>
        <w:rPr>
          <w:rFonts w:ascii="宋体" w:eastAsia="宋体" w:hAnsi="宋体" w:cs="宋体" w:hint="eastAsia"/>
          <w:color w:val="2B2B2B"/>
          <w:kern w:val="0"/>
          <w:sz w:val="24"/>
          <w:szCs w:val="24"/>
        </w:rPr>
      </w:pPr>
      <w:r w:rsidRPr="0057518F">
        <w:rPr>
          <w:rFonts w:ascii="宋体" w:eastAsia="宋体" w:hAnsi="宋体" w:cs="宋体" w:hint="eastAsia"/>
          <w:b/>
          <w:bCs/>
          <w:color w:val="2B2B2B"/>
          <w:kern w:val="0"/>
          <w:sz w:val="24"/>
          <w:szCs w:val="24"/>
        </w:rPr>
        <w:t>第五章 法律责任</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第三十九条 未依法取得对外劳务合作经营资格，从事对外劳务合作的，由商务主管部门提请工商行政管理部门依照《无照经营查处取缔办法》的规定查处取缔；构成犯罪的，依法追究刑事责任。</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第四十条 对外劳务合作企业有下列情形之一的，由商务主管部门吊销其对外劳务合作经营资格证书，有违法所得的予以没收：</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（一）以商务、旅游、留学等名义组织劳务人员赴国外工作；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（二）允许其他单位或者个人以本企业的名义组织劳务人员赴国外工作；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（三）组织劳务人员赴国外从事与赌博、色情活动相关的工作。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第四十一条 对外劳务合作企业未依照本条例规定缴存或者补足备用金的，由商务主管部门责令改正；拒不改正的，吊销其对外劳务合作经营资格证书。</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第四十二条 对外劳务合作企业有下列情形之一的，由商务主管部门责令改正；拒不改正的，处5万元以上10万元以下的罚款，并对其主要负责人处1万元以上3万元以下的罚款：</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（一）未安排劳务人员接受培训，组织劳务人员赴国外工作；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（二）未依照本条例规定为劳务人员购买在国外工作期间的人身意外伤害保险；</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（三）未依照本条例规定安排随行管理人员。</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第四十三条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（一）未与国外雇主订立劳务合作合同，组织劳务人员赴国外工作；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（二）未依照本条例规定与劳务人员订立服务合同或者劳动合同，组织劳务人员赴国外工作；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（三）违反本条例规定，与未经批准的国外雇主或者与国外的个人订立劳务合作合同，组织劳务人员赴国外工作；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（四）与劳务人员订立服务合同或者劳动合同，隐瞒有关信息或者提供虚假信息；</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（五）在国外发生突发事件时不及时处理；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（六）停止开展对外劳务合作，未对其派出的尚在国外工作的劳务人员</w:t>
      </w:r>
      <w:proofErr w:type="gramStart"/>
      <w:r w:rsidRPr="0057518F">
        <w:rPr>
          <w:rFonts w:ascii="宋体" w:eastAsia="宋体" w:hAnsi="宋体" w:cs="宋体" w:hint="eastAsia"/>
          <w:color w:val="2B2B2B"/>
          <w:kern w:val="0"/>
          <w:sz w:val="24"/>
          <w:szCs w:val="24"/>
        </w:rPr>
        <w:t>作出</w:t>
      </w:r>
      <w:proofErr w:type="gramEnd"/>
      <w:r w:rsidRPr="0057518F">
        <w:rPr>
          <w:rFonts w:ascii="宋体" w:eastAsia="宋体" w:hAnsi="宋体" w:cs="宋体" w:hint="eastAsia"/>
          <w:color w:val="2B2B2B"/>
          <w:kern w:val="0"/>
          <w:sz w:val="24"/>
          <w:szCs w:val="24"/>
        </w:rPr>
        <w:t>安排。</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有前款第四项规定情形，构成犯罪的，依法追究刑事责任。</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第四十四条 对外劳务合作企业向与其订立服务合同的劳务人员收取服务费不符合国家有关规定，或者向劳务人员收取押金、要求劳务人员提供财产担保的，由价格主管部门依照有关价格的法律、行政法规的规定处罚。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对外劳务合作企业向与其订立劳动合同的劳务人员收取费用的，依照《中华人民共和国劳动合同法》的规定处罚。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第四十五条 对外劳务合作企业有下列情形之一的，由商务主管部门责令改正；拒不改正的，处1万元以上2万元以下的罚款，并对其主要负责人处2000元以上5000元以下的罚款：</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（一）未将服务合同或者劳动合同、劳务合作合同副本以及劳务人员名单报商务主管部门备案；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（二）组织劳务人员出境后，未将有关情况向中国驻用工项目所在国使馆、领馆报告，或者未依照本条例规定将随行管理人员名单</w:t>
      </w:r>
      <w:proofErr w:type="gramStart"/>
      <w:r w:rsidRPr="0057518F">
        <w:rPr>
          <w:rFonts w:ascii="宋体" w:eastAsia="宋体" w:hAnsi="宋体" w:cs="宋体" w:hint="eastAsia"/>
          <w:color w:val="2B2B2B"/>
          <w:kern w:val="0"/>
          <w:sz w:val="24"/>
          <w:szCs w:val="24"/>
        </w:rPr>
        <w:t>报负责</w:t>
      </w:r>
      <w:proofErr w:type="gramEnd"/>
      <w:r w:rsidRPr="0057518F">
        <w:rPr>
          <w:rFonts w:ascii="宋体" w:eastAsia="宋体" w:hAnsi="宋体" w:cs="宋体" w:hint="eastAsia"/>
          <w:color w:val="2B2B2B"/>
          <w:kern w:val="0"/>
          <w:sz w:val="24"/>
          <w:szCs w:val="24"/>
        </w:rPr>
        <w:t>审批的商务主管部门备案；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（三）未制定突发事件应急预案；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（四）停止开展对外劳务合作，未将其对劳务人员的安排方案报商务主管部门备案。</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对外劳务合作企业拒不将服务合同或者劳动合同、劳务合作合同</w:t>
      </w:r>
      <w:proofErr w:type="gramStart"/>
      <w:r w:rsidRPr="0057518F">
        <w:rPr>
          <w:rFonts w:ascii="宋体" w:eastAsia="宋体" w:hAnsi="宋体" w:cs="宋体" w:hint="eastAsia"/>
          <w:color w:val="2B2B2B"/>
          <w:kern w:val="0"/>
          <w:sz w:val="24"/>
          <w:szCs w:val="24"/>
        </w:rPr>
        <w:t>副本报</w:t>
      </w:r>
      <w:proofErr w:type="gramEnd"/>
      <w:r w:rsidRPr="0057518F">
        <w:rPr>
          <w:rFonts w:ascii="宋体" w:eastAsia="宋体" w:hAnsi="宋体" w:cs="宋体" w:hint="eastAsia"/>
          <w:color w:val="2B2B2B"/>
          <w:kern w:val="0"/>
          <w:sz w:val="24"/>
          <w:szCs w:val="24"/>
        </w:rPr>
        <w:t>商务主管部门备案，且合同未载明本条例规定的必备事项，或者在合同备案后拒不按照商务主管部门的要求补正合同必备事项的，依照本条例第四十三条的规定处罚。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第四十六条 商务主管部门、其他有关部门在查处违反本条例行为的过程中，发现违法行为涉嫌构成犯罪的，应当依法及时移送司法机关处理。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第四十七条 商务主管部门和其他有关部门的工作人员，在对外劳务合作监督管理工作中有下列行为之一的，依法给予处分；构成犯罪的，依法追究刑事责任：</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（一）对不符合本条例规定条件的对外劳务合作经营资格申请予以批准；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（二）对外劳务合作企业不再具备本条例规定的条件而不撤销原批准；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（三）对违反本条例规定组织劳务人员赴国外工作以及其他违反本条例规定的行为不依法查处；</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（四）其他滥用职权、玩忽职守、徇私舞弊，不依法履行监督管理职责的行为。</w:t>
      </w:r>
    </w:p>
    <w:p w:rsidR="0057518F" w:rsidRPr="0057518F" w:rsidRDefault="0057518F" w:rsidP="0057518F">
      <w:pPr>
        <w:widowControl/>
        <w:spacing w:before="225" w:line="450" w:lineRule="atLeast"/>
        <w:ind w:firstLine="480"/>
        <w:jc w:val="center"/>
        <w:rPr>
          <w:rFonts w:ascii="宋体" w:eastAsia="宋体" w:hAnsi="宋体" w:cs="宋体" w:hint="eastAsia"/>
          <w:color w:val="2B2B2B"/>
          <w:kern w:val="0"/>
          <w:sz w:val="24"/>
          <w:szCs w:val="24"/>
        </w:rPr>
      </w:pPr>
      <w:r w:rsidRPr="0057518F">
        <w:rPr>
          <w:rFonts w:ascii="宋体" w:eastAsia="宋体" w:hAnsi="宋体" w:cs="宋体" w:hint="eastAsia"/>
          <w:b/>
          <w:bCs/>
          <w:color w:val="2B2B2B"/>
          <w:kern w:val="0"/>
          <w:sz w:val="24"/>
          <w:szCs w:val="24"/>
        </w:rPr>
        <w:t>第六章 附 则</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第四十八条 有关对外劳务合作的商会按照依法制定的章程开展活动，为成员提供服务，发挥自律作用。</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第四十九条 对外承包工程项下外派人员赴国外工作的管理，依照《对外承包工程管理条例》以及国务院商务主管部门、国务院住房城乡建设主管部门的规定执行。</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外派海员类（不含渔业船员）对外劳务合作的管理办法，由国务院交通运输主管部门根据《中华人民共和国船员条例》以及本条例的有关规定另行制定。</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lastRenderedPageBreak/>
        <w:t>第五十条 组织劳务人员赴香港特别行政区、澳门特别行政区、台湾地区工作的，参照本条例的规定执行。</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第五十一条 对外劳务合作企业组织劳务人员赴国务院商务主管部门会同国务院外交等有关部门确定的特定国家或者地区工作的，应当经国务院商务主管部门会同国务院有关部门批准。</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第五十二条 本条例施行前按照国家有关规定经批准从事对外劳务合作的企业，不具备本条例规定条件的，应当在国务院商务主管部门规定的期限内达到本条例规定的条件；逾期达不到本条例规定条件的，不得继续从事对外劳务合作。</w:t>
      </w:r>
    </w:p>
    <w:p w:rsidR="0057518F" w:rsidRPr="0057518F" w:rsidRDefault="0057518F" w:rsidP="0057518F">
      <w:pPr>
        <w:widowControl/>
        <w:spacing w:before="225" w:line="450" w:lineRule="atLeast"/>
        <w:ind w:firstLine="480"/>
        <w:jc w:val="left"/>
        <w:rPr>
          <w:rFonts w:ascii="宋体" w:eastAsia="宋体" w:hAnsi="宋体" w:cs="宋体" w:hint="eastAsia"/>
          <w:color w:val="2B2B2B"/>
          <w:kern w:val="0"/>
          <w:sz w:val="24"/>
          <w:szCs w:val="24"/>
        </w:rPr>
      </w:pPr>
      <w:r w:rsidRPr="0057518F">
        <w:rPr>
          <w:rFonts w:ascii="宋体" w:eastAsia="宋体" w:hAnsi="宋体" w:cs="宋体" w:hint="eastAsia"/>
          <w:color w:val="2B2B2B"/>
          <w:kern w:val="0"/>
          <w:sz w:val="24"/>
          <w:szCs w:val="24"/>
        </w:rPr>
        <w:t>第五十三条 本条例自2012年8月1日起施行。</w:t>
      </w:r>
    </w:p>
    <w:p w:rsidR="00DE58FD" w:rsidRPr="0057518F" w:rsidRDefault="00DE58FD">
      <w:bookmarkStart w:id="0" w:name="_GoBack"/>
      <w:bookmarkEnd w:id="0"/>
    </w:p>
    <w:sectPr w:rsidR="00DE58FD" w:rsidRPr="005751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8F"/>
    <w:rsid w:val="0057518F"/>
    <w:rsid w:val="00DE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51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518F"/>
    <w:rPr>
      <w:rFonts w:ascii="宋体" w:eastAsia="宋体" w:hAnsi="宋体" w:cs="宋体"/>
      <w:b/>
      <w:bCs/>
      <w:kern w:val="36"/>
      <w:sz w:val="48"/>
      <w:szCs w:val="48"/>
    </w:rPr>
  </w:style>
  <w:style w:type="character" w:customStyle="1" w:styleId="maincontentdate">
    <w:name w:val="main_content_date"/>
    <w:basedOn w:val="a0"/>
    <w:rsid w:val="0057518F"/>
  </w:style>
  <w:style w:type="character" w:customStyle="1" w:styleId="apple-converted-space">
    <w:name w:val="apple-converted-space"/>
    <w:basedOn w:val="a0"/>
    <w:rsid w:val="0057518F"/>
  </w:style>
  <w:style w:type="paragraph" w:styleId="a3">
    <w:name w:val="Normal (Web)"/>
    <w:basedOn w:val="a"/>
    <w:uiPriority w:val="99"/>
    <w:semiHidden/>
    <w:unhideWhenUsed/>
    <w:rsid w:val="005751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5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51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518F"/>
    <w:rPr>
      <w:rFonts w:ascii="宋体" w:eastAsia="宋体" w:hAnsi="宋体" w:cs="宋体"/>
      <w:b/>
      <w:bCs/>
      <w:kern w:val="36"/>
      <w:sz w:val="48"/>
      <w:szCs w:val="48"/>
    </w:rPr>
  </w:style>
  <w:style w:type="character" w:customStyle="1" w:styleId="maincontentdate">
    <w:name w:val="main_content_date"/>
    <w:basedOn w:val="a0"/>
    <w:rsid w:val="0057518F"/>
  </w:style>
  <w:style w:type="character" w:customStyle="1" w:styleId="apple-converted-space">
    <w:name w:val="apple-converted-space"/>
    <w:basedOn w:val="a0"/>
    <w:rsid w:val="0057518F"/>
  </w:style>
  <w:style w:type="paragraph" w:styleId="a3">
    <w:name w:val="Normal (Web)"/>
    <w:basedOn w:val="a"/>
    <w:uiPriority w:val="99"/>
    <w:semiHidden/>
    <w:unhideWhenUsed/>
    <w:rsid w:val="005751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5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1618">
      <w:bodyDiv w:val="1"/>
      <w:marLeft w:val="0"/>
      <w:marRight w:val="0"/>
      <w:marTop w:val="0"/>
      <w:marBottom w:val="0"/>
      <w:divBdr>
        <w:top w:val="none" w:sz="0" w:space="0" w:color="auto"/>
        <w:left w:val="none" w:sz="0" w:space="0" w:color="auto"/>
        <w:bottom w:val="none" w:sz="0" w:space="0" w:color="auto"/>
        <w:right w:val="none" w:sz="0" w:space="0" w:color="auto"/>
      </w:divBdr>
      <w:divsChild>
        <w:div w:id="1948155350">
          <w:marLeft w:val="0"/>
          <w:marRight w:val="0"/>
          <w:marTop w:val="0"/>
          <w:marBottom w:val="0"/>
          <w:divBdr>
            <w:top w:val="none" w:sz="0" w:space="0" w:color="auto"/>
            <w:left w:val="none" w:sz="0" w:space="0" w:color="auto"/>
            <w:bottom w:val="none" w:sz="0" w:space="0" w:color="auto"/>
            <w:right w:val="none" w:sz="0" w:space="0" w:color="auto"/>
          </w:divBdr>
          <w:divsChild>
            <w:div w:id="241916016">
              <w:marLeft w:val="0"/>
              <w:marRight w:val="2970"/>
              <w:marTop w:val="0"/>
              <w:marBottom w:val="0"/>
              <w:divBdr>
                <w:top w:val="none" w:sz="0" w:space="0" w:color="auto"/>
                <w:left w:val="none" w:sz="0" w:space="0" w:color="auto"/>
                <w:bottom w:val="none" w:sz="0" w:space="0" w:color="auto"/>
                <w:right w:val="none" w:sz="0" w:space="0" w:color="auto"/>
              </w:divBdr>
            </w:div>
          </w:divsChild>
        </w:div>
        <w:div w:id="139420089">
          <w:marLeft w:val="0"/>
          <w:marRight w:val="0"/>
          <w:marTop w:val="0"/>
          <w:marBottom w:val="150"/>
          <w:divBdr>
            <w:top w:val="none" w:sz="0" w:space="0" w:color="auto"/>
            <w:left w:val="none" w:sz="0" w:space="0" w:color="auto"/>
            <w:bottom w:val="none" w:sz="0" w:space="0" w:color="auto"/>
            <w:right w:val="none" w:sz="0" w:space="0" w:color="auto"/>
          </w:divBdr>
          <w:divsChild>
            <w:div w:id="72070828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1112</Words>
  <Characters>6342</Characters>
  <Application>Microsoft Office Word</Application>
  <DocSecurity>0</DocSecurity>
  <Lines>52</Lines>
  <Paragraphs>14</Paragraphs>
  <ScaleCrop>false</ScaleCrop>
  <Company>China</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2018-03-07T07:13:00Z</dcterms:created>
  <dcterms:modified xsi:type="dcterms:W3CDTF">2018-03-07T07:13:00Z</dcterms:modified>
</cp:coreProperties>
</file>